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D991E" w14:textId="77777777" w:rsidR="004F6807" w:rsidRPr="00250A0B" w:rsidRDefault="004F6807" w:rsidP="004F6807">
      <w:pPr>
        <w:pStyle w:val="Rubrik1"/>
        <w:rPr>
          <w:rFonts w:asciiTheme="minorHAnsi" w:hAnsiTheme="minorHAnsi"/>
          <w:noProof/>
        </w:rPr>
      </w:pPr>
    </w:p>
    <w:p w14:paraId="627D991F" w14:textId="77777777" w:rsidR="006140A1" w:rsidRPr="00250A0B" w:rsidRDefault="00237216" w:rsidP="00237216">
      <w:pPr>
        <w:pStyle w:val="Rubrik1"/>
        <w:numPr>
          <w:ilvl w:val="0"/>
          <w:numId w:val="14"/>
        </w:numPr>
        <w:jc w:val="center"/>
        <w:rPr>
          <w:rFonts w:asciiTheme="minorHAnsi" w:hAnsiTheme="minorHAnsi"/>
          <w:b w:val="0"/>
          <w:caps/>
          <w:sz w:val="44"/>
        </w:rPr>
      </w:pPr>
      <w:r>
        <w:rPr>
          <w:rFonts w:asciiTheme="minorHAnsi" w:hAnsiTheme="minorHAnsi"/>
          <w:b w:val="0"/>
          <w:caps/>
          <w:sz w:val="44"/>
        </w:rPr>
        <w:t xml:space="preserve"> </w:t>
      </w:r>
      <w:r w:rsidR="006140A1" w:rsidRPr="00250A0B">
        <w:rPr>
          <w:rFonts w:asciiTheme="minorHAnsi" w:hAnsiTheme="minorHAnsi"/>
          <w:b w:val="0"/>
          <w:caps/>
          <w:sz w:val="44"/>
        </w:rPr>
        <w:t>Brandskyddsrutiner</w:t>
      </w:r>
    </w:p>
    <w:tbl>
      <w:tblPr>
        <w:tblpPr w:leftFromText="141" w:rightFromText="141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40A1" w:rsidRPr="00250A0B" w14:paraId="627D9921" w14:textId="77777777" w:rsidTr="00DA0A7F">
        <w:trPr>
          <w:cantSplit/>
        </w:trPr>
        <w:tc>
          <w:tcPr>
            <w:tcW w:w="9212" w:type="dxa"/>
            <w:shd w:val="clear" w:color="auto" w:fill="D61037"/>
          </w:tcPr>
          <w:p w14:paraId="627D9920" w14:textId="77777777" w:rsidR="006140A1" w:rsidRPr="004D582C" w:rsidRDefault="00630A22" w:rsidP="004D582C">
            <w:pPr>
              <w:pStyle w:val="Rubrik1"/>
              <w:tabs>
                <w:tab w:val="left" w:pos="5310"/>
              </w:tabs>
              <w:spacing w:before="240"/>
              <w:rPr>
                <w:rFonts w:asciiTheme="minorHAnsi" w:hAnsiTheme="minorHAnsi" w:cs="Arial"/>
                <w:szCs w:val="28"/>
              </w:rPr>
            </w:pP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t>FÖRVARING AV BRÄNNBART MATERIAL</w:t>
            </w: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tab/>
            </w:r>
          </w:p>
        </w:tc>
      </w:tr>
      <w:tr w:rsidR="006140A1" w:rsidRPr="00250A0B" w14:paraId="627D992C" w14:textId="77777777" w:rsidTr="006140A1">
        <w:trPr>
          <w:cantSplit/>
        </w:trPr>
        <w:tc>
          <w:tcPr>
            <w:tcW w:w="9212" w:type="dxa"/>
          </w:tcPr>
          <w:p w14:paraId="627D9922" w14:textId="77777777" w:rsidR="009F1233" w:rsidRDefault="009F1233" w:rsidP="009F1233">
            <w:pPr>
              <w:spacing w:after="0" w:line="240" w:lineRule="auto"/>
              <w:rPr>
                <w:rFonts w:cs="Arial"/>
              </w:rPr>
            </w:pPr>
            <w:r w:rsidRPr="00250A0B">
              <w:rPr>
                <w:rFonts w:cs="Arial"/>
              </w:rPr>
              <w:t>För att minska risken för anlagda bränder:</w:t>
            </w:r>
          </w:p>
          <w:p w14:paraId="627D9923" w14:textId="77777777" w:rsidR="00A8343D" w:rsidRDefault="00A8343D" w:rsidP="009F1233">
            <w:pPr>
              <w:spacing w:after="0" w:line="240" w:lineRule="auto"/>
              <w:rPr>
                <w:rFonts w:cs="Arial"/>
              </w:rPr>
            </w:pPr>
          </w:p>
          <w:p w14:paraId="627D9924" w14:textId="77777777" w:rsidR="00A8343D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50A0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Förvaring av lastpallar och annat brännbart material ska inte ske intill fasad.</w:t>
            </w:r>
          </w:p>
          <w:p w14:paraId="627D9925" w14:textId="77777777" w:rsidR="00A8343D" w:rsidRPr="00250A0B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50A0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Öppen container med brännbart material ska stå minst 6 m från byggnad. </w:t>
            </w:r>
          </w:p>
          <w:p w14:paraId="627D9926" w14:textId="77777777" w:rsidR="00A8343D" w:rsidRPr="00250A0B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50A0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Stängd container med brännbart material ska stå minst 4 m från byggnad.</w:t>
            </w:r>
          </w:p>
          <w:p w14:paraId="627D9927" w14:textId="77777777" w:rsidR="00A8343D" w:rsidRPr="004E1FED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4E1FE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Sopkärl i plast, med kärlstorlek mellan 160 och 370 liter, ska stå minst 3 meter från byggnad. </w:t>
            </w:r>
          </w:p>
          <w:p w14:paraId="627D9928" w14:textId="77777777" w:rsidR="00A8343D" w:rsidRPr="004E1FED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4E1FE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Sopkärl i plast, med kärlstorlek på högst 660 liter, ska stå minst 4 meter från byggnad.</w:t>
            </w:r>
          </w:p>
          <w:p w14:paraId="627D9929" w14:textId="77777777" w:rsidR="00A8343D" w:rsidRPr="004E1FED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4E1FE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Sopkärl och containers ska tömmas regelbundet.</w:t>
            </w:r>
          </w:p>
          <w:p w14:paraId="627D992A" w14:textId="77777777" w:rsidR="009F1233" w:rsidRDefault="00A8343D" w:rsidP="00A8343D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4E1FE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Säkerställ belysning inom ”mörka” delar av områden där brännbart material hanteras, för att minska risken för anlagd brand.</w:t>
            </w:r>
          </w:p>
          <w:p w14:paraId="627D992B" w14:textId="77777777" w:rsidR="00A8343D" w:rsidRPr="00A8343D" w:rsidRDefault="00A8343D" w:rsidP="00A8343D">
            <w:pPr>
              <w:pStyle w:val="Liststycke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27D992D" w14:textId="77777777" w:rsidR="004F6807" w:rsidRPr="00250A0B" w:rsidRDefault="004F6807" w:rsidP="004F6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F6807" w:rsidRPr="00250A0B" w14:paraId="627D992F" w14:textId="77777777" w:rsidTr="00DA0A7F">
        <w:trPr>
          <w:cantSplit/>
        </w:trPr>
        <w:tc>
          <w:tcPr>
            <w:tcW w:w="9212" w:type="dxa"/>
            <w:shd w:val="clear" w:color="auto" w:fill="D61037"/>
          </w:tcPr>
          <w:p w14:paraId="627D992E" w14:textId="77777777" w:rsidR="004F6807" w:rsidRPr="00250A0B" w:rsidRDefault="00630A22" w:rsidP="004D582C">
            <w:pPr>
              <w:pStyle w:val="Rubrik1"/>
              <w:tabs>
                <w:tab w:val="left" w:pos="5310"/>
              </w:tabs>
              <w:spacing w:before="240"/>
              <w:rPr>
                <w:rFonts w:asciiTheme="minorHAnsi" w:hAnsiTheme="minorHAnsi" w:cs="Arial"/>
                <w:sz w:val="24"/>
                <w:szCs w:val="24"/>
              </w:rPr>
            </w:pP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t>LEVANDE LJUS</w:t>
            </w:r>
          </w:p>
        </w:tc>
      </w:tr>
      <w:tr w:rsidR="004F6807" w:rsidRPr="00250A0B" w14:paraId="627D9934" w14:textId="77777777" w:rsidTr="004564A6">
        <w:trPr>
          <w:cantSplit/>
        </w:trPr>
        <w:tc>
          <w:tcPr>
            <w:tcW w:w="9212" w:type="dxa"/>
          </w:tcPr>
          <w:p w14:paraId="627D9930" w14:textId="77777777" w:rsidR="007C3814" w:rsidRPr="00250A0B" w:rsidRDefault="007C3814" w:rsidP="00593208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  <w:p w14:paraId="627D9931" w14:textId="77777777" w:rsidR="008A0AE4" w:rsidRPr="00250A0B" w:rsidRDefault="008A0AE4" w:rsidP="008A0AE4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250A0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Obrännbara</w:t>
            </w:r>
            <w:r w:rsidR="00176C7B" w:rsidRPr="00250A0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 stadiga</w:t>
            </w:r>
            <w:r w:rsidRPr="00250A0B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ljusstakar</w:t>
            </w:r>
          </w:p>
          <w:p w14:paraId="627D9932" w14:textId="77777777" w:rsidR="008A0AE4" w:rsidRPr="00250A0B" w:rsidRDefault="00176C7B" w:rsidP="008A0AE4">
            <w:pPr>
              <w:pStyle w:val="Liststycke"/>
              <w:numPr>
                <w:ilvl w:val="0"/>
                <w:numId w:val="1"/>
              </w:numPr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</w:pPr>
            <w:r w:rsidRPr="00250A0B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E</w:t>
            </w:r>
            <w:r w:rsidR="008A0AE4" w:rsidRPr="00250A0B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tc.</w:t>
            </w:r>
          </w:p>
          <w:p w14:paraId="627D9933" w14:textId="77777777" w:rsidR="004F6807" w:rsidRPr="00250A0B" w:rsidRDefault="004F6807" w:rsidP="004564A6"/>
        </w:tc>
      </w:tr>
    </w:tbl>
    <w:p w14:paraId="627D9935" w14:textId="77777777" w:rsidR="004F6807" w:rsidRPr="00250A0B" w:rsidRDefault="004F6807" w:rsidP="004F6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40A1" w:rsidRPr="00250A0B" w14:paraId="627D9937" w14:textId="77777777" w:rsidTr="00DA0A7F">
        <w:trPr>
          <w:cantSplit/>
        </w:trPr>
        <w:tc>
          <w:tcPr>
            <w:tcW w:w="9212" w:type="dxa"/>
            <w:shd w:val="clear" w:color="auto" w:fill="D61037"/>
          </w:tcPr>
          <w:p w14:paraId="627D9936" w14:textId="77777777" w:rsidR="00595D49" w:rsidRPr="00250A0B" w:rsidRDefault="00250A0B" w:rsidP="004D582C">
            <w:pPr>
              <w:pStyle w:val="Rubrik1"/>
              <w:tabs>
                <w:tab w:val="left" w:pos="5310"/>
              </w:tabs>
              <w:spacing w:before="24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t>ETC.</w:t>
            </w:r>
          </w:p>
        </w:tc>
      </w:tr>
      <w:tr w:rsidR="00595D49" w:rsidRPr="00250A0B" w14:paraId="627D993B" w14:textId="77777777" w:rsidTr="007E5858">
        <w:trPr>
          <w:cantSplit/>
        </w:trPr>
        <w:tc>
          <w:tcPr>
            <w:tcW w:w="9212" w:type="dxa"/>
          </w:tcPr>
          <w:p w14:paraId="627D9938" w14:textId="77777777" w:rsidR="007C3814" w:rsidRPr="00250A0B" w:rsidRDefault="007C3814" w:rsidP="00593208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</w:p>
          <w:p w14:paraId="627D9939" w14:textId="77777777" w:rsidR="00593208" w:rsidRPr="00250A0B" w:rsidRDefault="00593208" w:rsidP="00593208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250A0B">
              <w:rPr>
                <w:rFonts w:cs="Arial"/>
                <w:sz w:val="32"/>
                <w:szCs w:val="32"/>
              </w:rPr>
              <w:t>Verksamhetens egen rutin</w:t>
            </w:r>
          </w:p>
          <w:p w14:paraId="627D993A" w14:textId="77777777" w:rsidR="00595D49" w:rsidRPr="00250A0B" w:rsidRDefault="00595D49" w:rsidP="007E5858"/>
        </w:tc>
      </w:tr>
    </w:tbl>
    <w:p w14:paraId="627D993C" w14:textId="77777777" w:rsidR="004F6807" w:rsidRPr="00250A0B" w:rsidRDefault="004F6807" w:rsidP="004F6807"/>
    <w:p w14:paraId="627D993D" w14:textId="77777777" w:rsidR="00A51518" w:rsidRPr="00250A0B" w:rsidRDefault="00A51518" w:rsidP="00A515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1518" w:rsidRPr="004D582C" w14:paraId="627D993F" w14:textId="77777777" w:rsidTr="00DA0A7F">
        <w:tc>
          <w:tcPr>
            <w:tcW w:w="9212" w:type="dxa"/>
            <w:shd w:val="clear" w:color="auto" w:fill="D61037"/>
          </w:tcPr>
          <w:p w14:paraId="627D993E" w14:textId="77777777" w:rsidR="00A51518" w:rsidRPr="004D582C" w:rsidRDefault="00A51518" w:rsidP="00B54EB9">
            <w:pPr>
              <w:pStyle w:val="Rubrik1"/>
              <w:tabs>
                <w:tab w:val="left" w:pos="5310"/>
              </w:tabs>
              <w:spacing w:before="240"/>
              <w:rPr>
                <w:rFonts w:asciiTheme="minorHAnsi" w:hAnsiTheme="minorHAnsi" w:cs="Arial"/>
                <w:color w:val="FFFFFF" w:themeColor="background1"/>
                <w:szCs w:val="28"/>
              </w:rPr>
            </w:pP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lastRenderedPageBreak/>
              <w:t>HANTERING AV BRANDFARLIG VARA</w:t>
            </w: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tab/>
            </w:r>
            <w:r w:rsidRPr="004D582C">
              <w:rPr>
                <w:rFonts w:asciiTheme="minorHAnsi" w:hAnsiTheme="minorHAnsi" w:cs="Arial"/>
                <w:color w:val="FFFFFF" w:themeColor="background1"/>
                <w:szCs w:val="28"/>
              </w:rPr>
              <w:tab/>
            </w:r>
          </w:p>
        </w:tc>
      </w:tr>
      <w:tr w:rsidR="00A51518" w:rsidRPr="00250A0B" w14:paraId="627D995C" w14:textId="77777777" w:rsidTr="00B54EB9">
        <w:trPr>
          <w:cantSplit/>
        </w:trPr>
        <w:tc>
          <w:tcPr>
            <w:tcW w:w="9212" w:type="dxa"/>
          </w:tcPr>
          <w:p w14:paraId="627D9940" w14:textId="77777777" w:rsidR="00C5620D" w:rsidRDefault="00C5620D" w:rsidP="00C5620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Exempel Gasol</w:t>
            </w:r>
          </w:p>
          <w:p w14:paraId="627D9941" w14:textId="77777777" w:rsidR="00C5620D" w:rsidRPr="00887A70" w:rsidRDefault="00C5620D" w:rsidP="00C5620D">
            <w:pPr>
              <w:pStyle w:val="Style1"/>
              <w:spacing w:before="540"/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 w:rsidRPr="00887A70"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HANTERING OCH FÖRVARING</w:t>
            </w:r>
          </w:p>
          <w:p w14:paraId="627D9942" w14:textId="77777777" w:rsidR="00C5620D" w:rsidRPr="00887A70" w:rsidRDefault="00C5620D" w:rsidP="00C5620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887A70">
              <w:rPr>
                <w:rFonts w:cs="Arial"/>
              </w:rPr>
              <w:t>Gasolflaskor förvaras i brandtekniskt avskilt utrymme i utbildningsförrådet.</w:t>
            </w:r>
          </w:p>
          <w:p w14:paraId="627D9943" w14:textId="77777777" w:rsidR="00C5620D" w:rsidRPr="00250A0B" w:rsidRDefault="00C5620D" w:rsidP="00C5620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50A0B">
              <w:rPr>
                <w:rFonts w:cs="Arial"/>
              </w:rPr>
              <w:t>I lektionssalen hanteras max 5 liters flaskor.</w:t>
            </w:r>
          </w:p>
          <w:p w14:paraId="627D9944" w14:textId="77777777" w:rsidR="00C5620D" w:rsidRPr="00250A0B" w:rsidRDefault="00C5620D" w:rsidP="00C5620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50A0B">
              <w:rPr>
                <w:rFonts w:cs="Arial"/>
              </w:rPr>
              <w:t>Före användning ska slangar och anslutningar täthetsprovas.</w:t>
            </w:r>
          </w:p>
          <w:p w14:paraId="627D9945" w14:textId="77777777" w:rsidR="00C5620D" w:rsidRPr="00250A0B" w:rsidRDefault="00C5620D" w:rsidP="00C5620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50A0B">
              <w:rPr>
                <w:rFonts w:cs="Arial"/>
              </w:rPr>
              <w:t xml:space="preserve">Kursansvarig är ansvarig för att gasolflaskorna hantera på rätt sätt. </w:t>
            </w:r>
          </w:p>
          <w:p w14:paraId="627D9946" w14:textId="77777777" w:rsidR="00C5620D" w:rsidRDefault="00C5620D" w:rsidP="00C5620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50A0B">
              <w:rPr>
                <w:rFonts w:cs="Arial"/>
              </w:rPr>
              <w:t>Vid fel på utrustningen meddela driftansvarig, XXXX</w:t>
            </w:r>
          </w:p>
          <w:p w14:paraId="627D9947" w14:textId="77777777" w:rsidR="00C5620D" w:rsidRPr="0010475B" w:rsidRDefault="00C5620D" w:rsidP="00C5620D">
            <w:pPr>
              <w:pStyle w:val="Style1"/>
              <w:spacing w:before="540"/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 w:rsidRPr="0010475B"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RUTIN VID BYTE AV GASOLFLASKOR</w:t>
            </w: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 xml:space="preserve"> </w:t>
            </w:r>
            <w:r w:rsidRPr="00FA3B4D">
              <w:rPr>
                <w:rFonts w:asciiTheme="minorHAnsi" w:hAnsiTheme="minorHAnsi"/>
                <w:sz w:val="24"/>
                <w:szCs w:val="24"/>
                <w:lang w:val="sv-SE"/>
              </w:rPr>
              <w:t>(centralmatad</w:t>
            </w:r>
            <w:r>
              <w:rPr>
                <w:rFonts w:asciiTheme="minorHAnsi" w:hAnsiTheme="minorHAnsi"/>
                <w:sz w:val="24"/>
                <w:szCs w:val="24"/>
                <w:lang w:val="sv-SE"/>
              </w:rPr>
              <w:t xml:space="preserve"> anläggning</w:t>
            </w:r>
            <w:r w:rsidRPr="00FA3B4D">
              <w:rPr>
                <w:rFonts w:asciiTheme="minorHAnsi" w:hAnsiTheme="minorHAnsi"/>
                <w:sz w:val="24"/>
                <w:szCs w:val="24"/>
                <w:lang w:val="sv-SE"/>
              </w:rPr>
              <w:t>)</w:t>
            </w:r>
          </w:p>
          <w:p w14:paraId="627D9948" w14:textId="77777777" w:rsidR="00C5620D" w:rsidRPr="0010475B" w:rsidRDefault="00C5620D" w:rsidP="00C5620D">
            <w:pPr>
              <w:pStyle w:val="Style2"/>
              <w:spacing w:before="36" w:line="268" w:lineRule="atLeast"/>
              <w:ind w:left="0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Byte av gasolflaska utförs av person som har erfarenhet och utbildning för arbetet.</w:t>
            </w:r>
          </w:p>
          <w:p w14:paraId="627D9949" w14:textId="77777777" w:rsidR="00C5620D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Stäng av</w:t>
            </w:r>
            <w:r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stängningsventilen i gasolskåpet</w:t>
            </w:r>
          </w:p>
          <w:p w14:paraId="627D994A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Se till att det inte finns öppen eld i närheten av gasolskåpet</w:t>
            </w:r>
          </w:p>
          <w:p w14:paraId="627D994B" w14:textId="77777777" w:rsidR="00C5620D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Lossa en gasolflaska i taget</w:t>
            </w:r>
          </w:p>
          <w:p w14:paraId="627D994C" w14:textId="77777777" w:rsidR="00C5620D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Ta ut flaskan och sätt på skyddshuv, flytta den till säker plats utomhus eller placera den i skåpet</w:t>
            </w:r>
          </w:p>
          <w:p w14:paraId="627D994D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Ta av skyddshuven på ny flaska</w:t>
            </w:r>
          </w:p>
          <w:p w14:paraId="627D994E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Anslut gasolslangen</w:t>
            </w:r>
          </w:p>
          <w:p w14:paraId="627D994F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Öppna gasolkranen och säkerställ via läckindikator att det inte är något läckage. Ledningen ska vara trycksatt ändra fram till förbrukningsapparaterna (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>t.ex. spisar)</w:t>
            </w: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som i sin tur ska vara avstängda.</w:t>
            </w:r>
          </w:p>
          <w:p w14:paraId="627D9950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Vid läckage – stäng omgående flaskventilen och handla enligt </w:t>
            </w:r>
            <w:r w:rsidRPr="0010475B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>Rutin vid gasolläckage.</w:t>
            </w:r>
          </w:p>
          <w:p w14:paraId="627D9951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Bokför flaskbytet samt täthetskontrollen</w:t>
            </w:r>
          </w:p>
          <w:p w14:paraId="627D9952" w14:textId="77777777" w:rsidR="00C5620D" w:rsidRPr="0010475B" w:rsidRDefault="00C5620D" w:rsidP="00C5620D">
            <w:pPr>
              <w:pStyle w:val="Style1"/>
              <w:spacing w:before="540"/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 w:rsidRPr="0010475B"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RUTIN VID GASOLLÄCKAGE</w:t>
            </w:r>
          </w:p>
          <w:p w14:paraId="627D9953" w14:textId="77777777" w:rsidR="00C5620D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 xml:space="preserve">Stäng avstängningsventilen och nyckelbrytaren 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(om </w:t>
            </w: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sådan finns)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omgående</w:t>
            </w:r>
          </w:p>
          <w:p w14:paraId="627D9954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 xml:space="preserve">Markera platsen för gasolläckaget </w:t>
            </w:r>
          </w:p>
          <w:p w14:paraId="627D9955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left="709" w:hanging="345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Vid </w:t>
            </w:r>
            <w:r w:rsidRPr="0010475B">
              <w:rPr>
                <w:rFonts w:asciiTheme="minorHAnsi" w:hAnsiTheme="minorHAnsi"/>
                <w:sz w:val="22"/>
                <w:szCs w:val="22"/>
                <w:u w:val="single"/>
                <w:lang w:val="sv-SE"/>
              </w:rPr>
              <w:t xml:space="preserve">större läckage </w:t>
            </w: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(då det doftar gasol) ska avstängnings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t xml:space="preserve">ventilen och nyckelbrytaren stängas </w:t>
            </w: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>omgående, lokalerna utrymmas och räddningstjänsten larmas via larmnummer 112.</w:t>
            </w:r>
          </w:p>
          <w:p w14:paraId="627D9956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Meddela: </w:t>
            </w:r>
            <w:r w:rsidRPr="0010475B">
              <w:rPr>
                <w:rFonts w:asciiTheme="minorHAnsi" w:hAnsiTheme="minorHAnsi"/>
                <w:i/>
                <w:sz w:val="22"/>
                <w:szCs w:val="22"/>
                <w:lang w:val="sv-SE"/>
              </w:rPr>
              <w:t>Gasolutsläpp verksamhet xx, adress xx i Umeå</w:t>
            </w:r>
          </w:p>
          <w:p w14:paraId="627D9957" w14:textId="77777777" w:rsidR="00C5620D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Vädra</w:t>
            </w:r>
          </w:p>
          <w:p w14:paraId="627D9958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Möt räddningstjänsten och meddela vad som hänt samt vilka åtgärder som vidtagits</w:t>
            </w:r>
          </w:p>
          <w:p w14:paraId="627D9959" w14:textId="77777777" w:rsidR="00C5620D" w:rsidRPr="0010475B" w:rsidRDefault="00C5620D" w:rsidP="00C5620D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 xml:space="preserve">Meddela fastighetsägaren </w:t>
            </w:r>
          </w:p>
          <w:p w14:paraId="627D995A" w14:textId="77777777" w:rsidR="00A51518" w:rsidRDefault="00C5620D" w:rsidP="00B54EB9">
            <w:pPr>
              <w:pStyle w:val="Style2"/>
              <w:numPr>
                <w:ilvl w:val="0"/>
                <w:numId w:val="11"/>
              </w:numPr>
              <w:tabs>
                <w:tab w:val="left" w:pos="709"/>
              </w:tabs>
              <w:ind w:hanging="734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  <w:r w:rsidRPr="0010475B"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  <w:t>Verksamheten ska inte öppnas förrän gasolläckaget åtgärdats och ny täthetskontroll utförts</w:t>
            </w:r>
          </w:p>
          <w:p w14:paraId="627D995B" w14:textId="77777777" w:rsidR="00C5620D" w:rsidRPr="00C5620D" w:rsidRDefault="00C5620D" w:rsidP="00C5620D">
            <w:pPr>
              <w:pStyle w:val="Style2"/>
              <w:tabs>
                <w:tab w:val="left" w:pos="709"/>
              </w:tabs>
              <w:ind w:left="1098"/>
              <w:rPr>
                <w:rFonts w:asciiTheme="minorHAnsi" w:eastAsiaTheme="minorHAnsi" w:hAnsiTheme="minorHAnsi" w:cs="Arial"/>
                <w:sz w:val="22"/>
                <w:szCs w:val="22"/>
                <w:lang w:val="sv-SE" w:eastAsia="en-US"/>
              </w:rPr>
            </w:pPr>
          </w:p>
        </w:tc>
      </w:tr>
    </w:tbl>
    <w:p w14:paraId="627D995D" w14:textId="77777777" w:rsidR="007B1A63" w:rsidRPr="00250A0B" w:rsidRDefault="007B1A63" w:rsidP="006140A1">
      <w:pPr>
        <w:pStyle w:val="Rubrik1"/>
        <w:rPr>
          <w:rFonts w:asciiTheme="minorHAnsi" w:hAnsiTheme="minorHAnsi"/>
        </w:rPr>
      </w:pPr>
    </w:p>
    <w:sectPr w:rsidR="007B1A63" w:rsidRPr="00250A0B" w:rsidSect="00662D97">
      <w:headerReference w:type="default" r:id="rId8"/>
      <w:pgSz w:w="11906" w:h="16838"/>
      <w:pgMar w:top="993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8F54" w14:textId="77777777" w:rsidR="00B4004F" w:rsidRDefault="00B4004F">
      <w:pPr>
        <w:spacing w:after="0" w:line="240" w:lineRule="auto"/>
      </w:pPr>
      <w:r>
        <w:separator/>
      </w:r>
    </w:p>
  </w:endnote>
  <w:endnote w:type="continuationSeparator" w:id="0">
    <w:p w14:paraId="1A6DDCAD" w14:textId="77777777" w:rsidR="00B4004F" w:rsidRDefault="00B4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0535" w14:textId="77777777" w:rsidR="00B4004F" w:rsidRDefault="00B4004F">
      <w:pPr>
        <w:spacing w:after="0" w:line="240" w:lineRule="auto"/>
      </w:pPr>
      <w:r>
        <w:separator/>
      </w:r>
    </w:p>
  </w:footnote>
  <w:footnote w:type="continuationSeparator" w:id="0">
    <w:p w14:paraId="24285BEA" w14:textId="77777777" w:rsidR="00B4004F" w:rsidRDefault="00B40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9962" w14:textId="6DC7B21E" w:rsidR="009229D8" w:rsidRDefault="000F6BD4" w:rsidP="002B6A64">
    <w:pPr>
      <w:pStyle w:val="Sidhuvud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7D9967" wp14:editId="4F9589FD">
          <wp:simplePos x="0" y="0"/>
          <wp:positionH relativeFrom="margin">
            <wp:posOffset>5112385</wp:posOffset>
          </wp:positionH>
          <wp:positionV relativeFrom="margin">
            <wp:posOffset>-571500</wp:posOffset>
          </wp:positionV>
          <wp:extent cx="648335" cy="565150"/>
          <wp:effectExtent l="0" t="0" r="0" b="6350"/>
          <wp:wrapSquare wrapText="bothSides"/>
          <wp:docPr id="1" name="Bildobjekt 1" descr="C:\Users\gishol\AppData\Local\Microsoft\Windows\Temporary Internet Files\Content.Word\UK_SBA_Illustration_ma¦ênnisk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shol\AppData\Local\Microsoft\Windows\Temporary Internet Files\Content.Word\UK_SBA_Illustration_ma¦ênnisk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7D9964" w14:textId="74048DFA" w:rsidR="000A1C1F" w:rsidRDefault="004F6807" w:rsidP="000F6BD4">
    <w:pPr>
      <w:pStyle w:val="Sidhuvud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2689"/>
    <w:multiLevelType w:val="hybridMultilevel"/>
    <w:tmpl w:val="25207EFA"/>
    <w:lvl w:ilvl="0" w:tplc="041D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67F0D91"/>
    <w:multiLevelType w:val="hybridMultilevel"/>
    <w:tmpl w:val="39C0C3AA"/>
    <w:lvl w:ilvl="0" w:tplc="F112E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C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6C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28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E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C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CA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49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7701A5"/>
    <w:multiLevelType w:val="hybridMultilevel"/>
    <w:tmpl w:val="A2FAF8FC"/>
    <w:lvl w:ilvl="0" w:tplc="6A92F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48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42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AD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6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2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2E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3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A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F40ED9"/>
    <w:multiLevelType w:val="hybridMultilevel"/>
    <w:tmpl w:val="2042F7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10F56"/>
    <w:multiLevelType w:val="hybridMultilevel"/>
    <w:tmpl w:val="118C77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B4A"/>
    <w:multiLevelType w:val="hybridMultilevel"/>
    <w:tmpl w:val="A08CC4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D104D"/>
    <w:multiLevelType w:val="hybridMultilevel"/>
    <w:tmpl w:val="FFD895B8"/>
    <w:lvl w:ilvl="0" w:tplc="2A9E3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3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0F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E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6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EA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24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A2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793679"/>
    <w:multiLevelType w:val="hybridMultilevel"/>
    <w:tmpl w:val="FCACE2F6"/>
    <w:lvl w:ilvl="0" w:tplc="90904FB8">
      <w:start w:val="1"/>
      <w:numFmt w:val="bullet"/>
      <w:pStyle w:val="Rubrik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69DE2CF5"/>
    <w:multiLevelType w:val="hybridMultilevel"/>
    <w:tmpl w:val="8BFE1958"/>
    <w:lvl w:ilvl="0" w:tplc="0AD6307C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778F9"/>
    <w:multiLevelType w:val="hybridMultilevel"/>
    <w:tmpl w:val="9AAA1BD0"/>
    <w:lvl w:ilvl="0" w:tplc="041D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0" w15:restartNumberingAfterBreak="0">
    <w:nsid w:val="6C05454B"/>
    <w:multiLevelType w:val="hybridMultilevel"/>
    <w:tmpl w:val="67520B54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57B24"/>
    <w:multiLevelType w:val="hybridMultilevel"/>
    <w:tmpl w:val="C2F821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420C"/>
    <w:multiLevelType w:val="hybridMultilevel"/>
    <w:tmpl w:val="F52C4828"/>
    <w:lvl w:ilvl="0" w:tplc="041D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 w15:restartNumberingAfterBreak="0">
    <w:nsid w:val="7BC15CC2"/>
    <w:multiLevelType w:val="hybridMultilevel"/>
    <w:tmpl w:val="832EF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807"/>
    <w:rsid w:val="00093D09"/>
    <w:rsid w:val="000F6BD4"/>
    <w:rsid w:val="0010475B"/>
    <w:rsid w:val="00142450"/>
    <w:rsid w:val="00176C7B"/>
    <w:rsid w:val="001D45CE"/>
    <w:rsid w:val="00237216"/>
    <w:rsid w:val="00250A0B"/>
    <w:rsid w:val="00290208"/>
    <w:rsid w:val="002B6A64"/>
    <w:rsid w:val="002E37C8"/>
    <w:rsid w:val="003E179C"/>
    <w:rsid w:val="004D582C"/>
    <w:rsid w:val="004F6807"/>
    <w:rsid w:val="00581D7C"/>
    <w:rsid w:val="00593208"/>
    <w:rsid w:val="00595D49"/>
    <w:rsid w:val="006140A1"/>
    <w:rsid w:val="00630A22"/>
    <w:rsid w:val="00662D97"/>
    <w:rsid w:val="006A58D8"/>
    <w:rsid w:val="006E7047"/>
    <w:rsid w:val="007312C0"/>
    <w:rsid w:val="007B1A63"/>
    <w:rsid w:val="007C3814"/>
    <w:rsid w:val="00887A70"/>
    <w:rsid w:val="008A0AE4"/>
    <w:rsid w:val="008D1DAD"/>
    <w:rsid w:val="009229D8"/>
    <w:rsid w:val="009F1233"/>
    <w:rsid w:val="00A51518"/>
    <w:rsid w:val="00A8343D"/>
    <w:rsid w:val="00AA1226"/>
    <w:rsid w:val="00B4004F"/>
    <w:rsid w:val="00C43998"/>
    <w:rsid w:val="00C5620D"/>
    <w:rsid w:val="00CC713E"/>
    <w:rsid w:val="00D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991E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4F6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F68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F6807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4F6807"/>
    <w:rPr>
      <w:rFonts w:ascii="Times New Roman" w:eastAsia="Times New Roman" w:hAnsi="Times New Roman" w:cs="Times New Roman"/>
      <w:i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semiHidden/>
    <w:rsid w:val="004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4F680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rsid w:val="004F68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4F680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807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140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140A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">
    <w:name w:val="Title"/>
    <w:aliases w:val="Brödtext PM"/>
    <w:basedOn w:val="Normal"/>
    <w:link w:val="RubrikChar"/>
    <w:autoRedefine/>
    <w:uiPriority w:val="10"/>
    <w:qFormat/>
    <w:rsid w:val="00290208"/>
    <w:pPr>
      <w:numPr>
        <w:numId w:val="5"/>
      </w:num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-Roman"/>
      <w:sz w:val="24"/>
      <w:szCs w:val="24"/>
    </w:rPr>
  </w:style>
  <w:style w:type="character" w:customStyle="1" w:styleId="RubrikChar">
    <w:name w:val="Rubrik Char"/>
    <w:aliases w:val="Brödtext PM Char"/>
    <w:basedOn w:val="Standardstycketeckensnitt"/>
    <w:link w:val="Rubrik"/>
    <w:uiPriority w:val="10"/>
    <w:rsid w:val="00290208"/>
    <w:rPr>
      <w:rFonts w:ascii="Times New Roman" w:eastAsia="Times New Roman" w:hAnsi="Times New Roman" w:cs="Times-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4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3998"/>
  </w:style>
  <w:style w:type="character" w:styleId="Kommentarsreferens">
    <w:name w:val="annotation reference"/>
    <w:basedOn w:val="Standardstycketeckensnitt"/>
    <w:uiPriority w:val="99"/>
    <w:semiHidden/>
    <w:unhideWhenUsed/>
    <w:rsid w:val="007312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312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312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3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312C0"/>
    <w:rPr>
      <w:b/>
      <w:bCs/>
      <w:sz w:val="20"/>
      <w:szCs w:val="20"/>
    </w:rPr>
  </w:style>
  <w:style w:type="paragraph" w:customStyle="1" w:styleId="Style2">
    <w:name w:val="Style 2"/>
    <w:rsid w:val="0010475B"/>
    <w:pPr>
      <w:overflowPunct w:val="0"/>
      <w:autoSpaceDE w:val="0"/>
      <w:autoSpaceDN w:val="0"/>
      <w:adjustRightInd w:val="0"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customStyle="1" w:styleId="Style1">
    <w:name w:val="Style 1"/>
    <w:rsid w:val="0010475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styleId="Ingetavstnd">
    <w:name w:val="No Spacing"/>
    <w:uiPriority w:val="1"/>
    <w:qFormat/>
    <w:rsid w:val="00104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3196-9231-4EEF-B9F1-EC3D041B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4</cp:revision>
  <cp:lastPrinted>2015-03-19T09:10:00Z</cp:lastPrinted>
  <dcterms:created xsi:type="dcterms:W3CDTF">2016-01-26T12:45:00Z</dcterms:created>
  <dcterms:modified xsi:type="dcterms:W3CDTF">2020-11-18T13:31:00Z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